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A91A" w14:textId="77777777" w:rsidR="00732722" w:rsidRPr="00732722" w:rsidRDefault="00732722" w:rsidP="00732722">
      <w:pPr>
        <w:spacing w:after="0"/>
        <w:ind w:left="1440" w:firstLine="720"/>
        <w:rPr>
          <w:rFonts w:ascii="Calibri" w:eastAsia="Calibri" w:hAnsi="Calibri" w:cs="Calibri"/>
          <w:b/>
          <w:sz w:val="36"/>
          <w:szCs w:val="36"/>
        </w:rPr>
      </w:pPr>
      <w:r w:rsidRPr="00732722">
        <w:rPr>
          <w:rFonts w:ascii="Calibri" w:eastAsia="Calibri" w:hAnsi="Calibri" w:cs="Calibri"/>
          <w:b/>
          <w:sz w:val="36"/>
          <w:szCs w:val="36"/>
        </w:rPr>
        <w:t xml:space="preserve">                    AGENDA</w:t>
      </w:r>
    </w:p>
    <w:p w14:paraId="5B519CEC" w14:textId="77777777" w:rsidR="00732722" w:rsidRDefault="00732722" w:rsidP="00732722">
      <w:pPr>
        <w:spacing w:after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732722">
        <w:rPr>
          <w:rFonts w:ascii="Calibri" w:eastAsia="Calibri" w:hAnsi="Calibri" w:cs="Calibri"/>
          <w:b/>
          <w:sz w:val="32"/>
          <w:szCs w:val="32"/>
        </w:rPr>
        <w:t xml:space="preserve">Training Course: </w:t>
      </w:r>
    </w:p>
    <w:p w14:paraId="7139043A" w14:textId="7266582D" w:rsidR="00732722" w:rsidRPr="00732722" w:rsidRDefault="00732722" w:rsidP="00732722">
      <w:pPr>
        <w:spacing w:after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732722">
        <w:rPr>
          <w:rFonts w:ascii="Calibri" w:eastAsia="Calibri" w:hAnsi="Calibri" w:cs="Calibri"/>
          <w:b/>
          <w:sz w:val="32"/>
          <w:szCs w:val="32"/>
        </w:rPr>
        <w:t>Social Innovations seen as Opportunities for</w:t>
      </w:r>
      <w:r w:rsidRPr="00732722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b</w:t>
      </w:r>
      <w:r w:rsidRPr="00732722">
        <w:rPr>
          <w:rFonts w:ascii="Calibri" w:eastAsia="Calibri" w:hAnsi="Calibri" w:cs="Calibri"/>
          <w:b/>
          <w:sz w:val="32"/>
          <w:szCs w:val="32"/>
        </w:rPr>
        <w:t>etter</w:t>
      </w:r>
      <w:proofErr w:type="gramEnd"/>
      <w:r w:rsidRPr="00732722">
        <w:rPr>
          <w:rFonts w:ascii="Calibri" w:eastAsia="Calibri" w:hAnsi="Calibri" w:cs="Calibri"/>
          <w:b/>
          <w:sz w:val="32"/>
          <w:szCs w:val="32"/>
        </w:rPr>
        <w:t xml:space="preserve"> Social Impact</w:t>
      </w:r>
    </w:p>
    <w:p w14:paraId="5B58849E" w14:textId="5DDD8CBA" w:rsidR="00732722" w:rsidRDefault="00732722" w:rsidP="00732722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732722">
        <w:rPr>
          <w:rFonts w:ascii="Calibri" w:eastAsia="Calibri" w:hAnsi="Calibri" w:cs="Calibri"/>
          <w:b/>
          <w:sz w:val="24"/>
          <w:szCs w:val="24"/>
        </w:rPr>
        <w:t>Sibenik</w:t>
      </w:r>
      <w:proofErr w:type="spellEnd"/>
      <w:r w:rsidRPr="00732722">
        <w:rPr>
          <w:rFonts w:ascii="Calibri" w:eastAsia="Calibri" w:hAnsi="Calibri" w:cs="Calibri"/>
          <w:b/>
          <w:sz w:val="24"/>
          <w:szCs w:val="24"/>
        </w:rPr>
        <w:t>, Croatia, March 16-18 of March 2022</w:t>
      </w:r>
    </w:p>
    <w:p w14:paraId="176CB51C" w14:textId="388ED57B" w:rsidR="00EE7FD1" w:rsidRPr="00732722" w:rsidRDefault="00EE7FD1" w:rsidP="00732722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Trainer: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Nebojsha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Ilijevski</w:t>
      </w:r>
      <w:proofErr w:type="spellEnd"/>
    </w:p>
    <w:p w14:paraId="3F29F3FB" w14:textId="6DE495C2" w:rsidR="00732722" w:rsidRPr="00732722" w:rsidRDefault="00732722" w:rsidP="00732722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</w:p>
    <w:tbl>
      <w:tblPr>
        <w:tblW w:w="10069" w:type="dxa"/>
        <w:tblInd w:w="-292" w:type="dxa"/>
        <w:tblLayout w:type="fixed"/>
        <w:tblLook w:val="0400" w:firstRow="0" w:lastRow="0" w:firstColumn="0" w:lastColumn="0" w:noHBand="0" w:noVBand="1"/>
      </w:tblPr>
      <w:tblGrid>
        <w:gridCol w:w="1364"/>
        <w:gridCol w:w="1980"/>
        <w:gridCol w:w="6725"/>
      </w:tblGrid>
      <w:tr w:rsidR="00732722" w:rsidRPr="00732722" w14:paraId="58ED8C22" w14:textId="77777777" w:rsidTr="00EE7FD1">
        <w:trPr>
          <w:trHeight w:val="227"/>
        </w:trPr>
        <w:tc>
          <w:tcPr>
            <w:tcW w:w="100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2EADA9" w14:textId="77777777" w:rsid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Wednesday, March 16</w:t>
            </w:r>
          </w:p>
          <w:p w14:paraId="4781C84A" w14:textId="7FA6E3E8" w:rsidR="00732722" w:rsidRPr="00732722" w:rsidRDefault="00732722" w:rsidP="00EE7F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DAY 1</w:t>
            </w:r>
          </w:p>
        </w:tc>
      </w:tr>
      <w:tr w:rsidR="00732722" w:rsidRPr="00732722" w14:paraId="44D316BE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25D89B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14:00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F38D7F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881D27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Welcome note</w:t>
            </w:r>
          </w:p>
        </w:tc>
      </w:tr>
      <w:tr w:rsidR="00732722" w:rsidRPr="00732722" w14:paraId="32C55094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1C4BFD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8705" w:type="dxa"/>
            <w:gridSpan w:val="2"/>
            <w:tcBorders>
              <w:top w:val="single" w:sz="6" w:space="0" w:color="CCCCCC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659C285C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  <w:lang w:val="mk-MK"/>
              </w:rPr>
              <w:t xml:space="preserve"> </w:t>
            </w:r>
            <w:r w:rsidRPr="00732722">
              <w:rPr>
                <w:rFonts w:eastAsia="Arial" w:cstheme="minorHAnsi"/>
                <w:sz w:val="18"/>
                <w:szCs w:val="18"/>
              </w:rPr>
              <w:t>Welcome note from the hosts; Reflection on the past work; Intention of this workshop</w:t>
            </w:r>
          </w:p>
        </w:tc>
      </w:tr>
      <w:tr w:rsidR="00732722" w:rsidRPr="00732722" w14:paraId="1E778B29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B0FA9B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14:30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AF907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Introduction</w:t>
            </w: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8070E4" w14:textId="77777777" w:rsidR="00732722" w:rsidRPr="00732722" w:rsidRDefault="00732722" w:rsidP="00EE7F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732722">
              <w:rPr>
                <w:rFonts w:eastAsia="Calibri" w:cstheme="minorHAnsi"/>
                <w:sz w:val="18"/>
                <w:szCs w:val="18"/>
              </w:rPr>
              <w:t>Who is in the room</w:t>
            </w:r>
          </w:p>
        </w:tc>
      </w:tr>
      <w:tr w:rsidR="00732722" w:rsidRPr="00732722" w14:paraId="19B76468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225D70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</w:p>
          <w:p w14:paraId="20677EB6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15:00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0F6B08" w14:textId="54719EEC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en-GB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  <w:lang w:val="en-GB"/>
              </w:rPr>
              <w:t>Co-initiating</w:t>
            </w: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379D38" w14:textId="77777777" w:rsid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 xml:space="preserve">Facilitator’s check in  </w:t>
            </w:r>
          </w:p>
          <w:p w14:paraId="318A1794" w14:textId="7F97527E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Landing in the intention of the next three days</w:t>
            </w:r>
          </w:p>
        </w:tc>
      </w:tr>
      <w:tr w:rsidR="00732722" w:rsidRPr="00732722" w14:paraId="2FAC5D19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93A2E1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15:30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DC54F3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Thematic part #1</w:t>
            </w: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B3C57E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About the ‘Bubble hopping capacity’ as a precondition to cross sector partnerships</w:t>
            </w:r>
          </w:p>
        </w:tc>
      </w:tr>
      <w:tr w:rsidR="00732722" w:rsidRPr="00732722" w14:paraId="2E778243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7C5856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16:00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557CF5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A7B92C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Coffee break</w:t>
            </w:r>
          </w:p>
        </w:tc>
      </w:tr>
      <w:tr w:rsidR="00732722" w:rsidRPr="00732722" w14:paraId="52EB49B4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CCFD70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16:30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1D21DE" w14:textId="7478AC29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en-GB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  <w:lang w:val="en-GB"/>
              </w:rPr>
              <w:t>Co-initiating</w:t>
            </w:r>
          </w:p>
          <w:p w14:paraId="1D67D9E4" w14:textId="77777777" w:rsidR="00732722" w:rsidRPr="00732722" w:rsidRDefault="00732722" w:rsidP="00EE7FD1">
            <w:pPr>
              <w:spacing w:after="0" w:line="276" w:lineRule="auto"/>
              <w:rPr>
                <w:rFonts w:eastAsia="Arial" w:cstheme="minorHAnsi"/>
                <w:sz w:val="18"/>
                <w:szCs w:val="18"/>
                <w:lang w:val="mk-MK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  <w:lang w:val="en-GB"/>
              </w:rPr>
              <w:t>Interactive session</w:t>
            </w:r>
            <w:r w:rsidRPr="00732722">
              <w:rPr>
                <w:rFonts w:eastAsia="Arial" w:cstheme="minorHAnsi"/>
                <w:sz w:val="18"/>
                <w:szCs w:val="18"/>
                <w:lang w:val="mk-MK"/>
              </w:rPr>
              <w:t xml:space="preserve"> </w:t>
            </w:r>
          </w:p>
          <w:p w14:paraId="341ED001" w14:textId="77777777" w:rsidR="00732722" w:rsidRPr="00732722" w:rsidRDefault="00732722" w:rsidP="00EE7FD1">
            <w:pPr>
              <w:spacing w:after="0" w:line="276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(</w:t>
            </w:r>
            <w:proofErr w:type="gramStart"/>
            <w:r w:rsidRPr="00732722">
              <w:rPr>
                <w:rFonts w:eastAsia="Arial" w:cstheme="minorHAnsi"/>
                <w:sz w:val="18"/>
                <w:szCs w:val="18"/>
              </w:rPr>
              <w:t>group</w:t>
            </w:r>
            <w:proofErr w:type="gramEnd"/>
            <w:r w:rsidRPr="00732722">
              <w:rPr>
                <w:rFonts w:eastAsia="Arial" w:cstheme="minorHAnsi"/>
                <w:sz w:val="18"/>
                <w:szCs w:val="18"/>
              </w:rPr>
              <w:t xml:space="preserve"> work)</w:t>
            </w: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51A9C9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 xml:space="preserve">The characteristics of bubbles you belong to </w:t>
            </w:r>
          </w:p>
        </w:tc>
      </w:tr>
      <w:tr w:rsidR="00732722" w:rsidRPr="00732722" w14:paraId="57BD250C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775562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17:15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36606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  <w:lang w:val="en-GB"/>
              </w:rPr>
            </w:pPr>
            <w:r w:rsidRPr="00732722">
              <w:rPr>
                <w:rFonts w:eastAsia="Arial" w:cstheme="minorHAnsi"/>
                <w:sz w:val="18"/>
                <w:szCs w:val="18"/>
                <w:lang w:val="en-GB"/>
              </w:rPr>
              <w:t>Thematic part #2</w:t>
            </w: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3DAA5B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Building the dialogue capacity | Three enemies of dedicated listening</w:t>
            </w:r>
          </w:p>
        </w:tc>
      </w:tr>
      <w:tr w:rsidR="00732722" w:rsidRPr="00732722" w14:paraId="5720F42B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431BD9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18:00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90092E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  <w:lang w:val="en-GB"/>
              </w:rPr>
            </w:pPr>
            <w:r w:rsidRPr="00732722">
              <w:rPr>
                <w:rFonts w:eastAsia="Arial" w:cstheme="minorHAnsi"/>
                <w:sz w:val="18"/>
                <w:szCs w:val="18"/>
                <w:lang w:val="en-GB"/>
              </w:rPr>
              <w:t>Interactive session</w:t>
            </w: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BD1024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Reflections – group dialogue</w:t>
            </w:r>
          </w:p>
        </w:tc>
      </w:tr>
      <w:tr w:rsidR="00732722" w:rsidRPr="00732722" w14:paraId="6A53760D" w14:textId="77777777" w:rsidTr="00EE7FD1">
        <w:trPr>
          <w:trHeight w:val="227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E5B2D3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18:30</w:t>
            </w: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0A0AF7" w14:textId="5AF49781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  <w:lang w:val="mk-MK"/>
              </w:rPr>
              <w:t xml:space="preserve">                                  </w:t>
            </w:r>
            <w:r w:rsidRPr="00732722">
              <w:rPr>
                <w:rFonts w:eastAsia="Arial" w:cstheme="minorHAnsi"/>
                <w:b/>
                <w:sz w:val="18"/>
                <w:szCs w:val="18"/>
              </w:rPr>
              <w:t>End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od day 1</w:t>
            </w:r>
          </w:p>
        </w:tc>
      </w:tr>
      <w:tr w:rsidR="00732722" w:rsidRPr="00732722" w14:paraId="4991F864" w14:textId="77777777" w:rsidTr="00EE7FD1">
        <w:trPr>
          <w:trHeight w:val="227"/>
        </w:trPr>
        <w:tc>
          <w:tcPr>
            <w:tcW w:w="1006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E08500" w14:textId="77777777" w:rsid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bookmarkStart w:id="0" w:name="_Hlk96607280"/>
            <w:r w:rsidRPr="00732722">
              <w:rPr>
                <w:rFonts w:eastAsia="Arial" w:cstheme="minorHAnsi"/>
                <w:sz w:val="18"/>
                <w:szCs w:val="18"/>
              </w:rPr>
              <w:t>Thursday, March 17</w:t>
            </w:r>
          </w:p>
          <w:p w14:paraId="1EE4C623" w14:textId="762F8ACC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DAY 2</w:t>
            </w:r>
          </w:p>
        </w:tc>
      </w:tr>
      <w:bookmarkEnd w:id="0"/>
      <w:tr w:rsidR="00732722" w:rsidRPr="00732722" w14:paraId="5A10163C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0E94C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09:00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E2EEBD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  <w:lang w:val="mk-MK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Thematic part #3</w:t>
            </w: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ED923D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</w:rPr>
              <w:t>The concept of social innovation</w:t>
            </w:r>
          </w:p>
        </w:tc>
      </w:tr>
      <w:tr w:rsidR="00732722" w:rsidRPr="00732722" w14:paraId="2FF9053B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31E11A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09:30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956C1A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Thematic part #4</w:t>
            </w:r>
          </w:p>
          <w:p w14:paraId="2960EA21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  <w:lang w:val="mk-MK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 xml:space="preserve">Co-Sensing </w:t>
            </w: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02AED0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</w:rPr>
              <w:t>Four levels of listening</w:t>
            </w:r>
          </w:p>
        </w:tc>
      </w:tr>
      <w:tr w:rsidR="00732722" w:rsidRPr="00732722" w14:paraId="397775EF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A6D97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10:00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B2CCB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Interactive session</w:t>
            </w:r>
          </w:p>
          <w:p w14:paraId="75D25A29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(</w:t>
            </w:r>
            <w:proofErr w:type="gramStart"/>
            <w:r w:rsidRPr="00732722">
              <w:rPr>
                <w:rFonts w:eastAsia="Arial" w:cstheme="minorHAnsi"/>
                <w:sz w:val="18"/>
                <w:szCs w:val="18"/>
              </w:rPr>
              <w:t>work</w:t>
            </w:r>
            <w:proofErr w:type="gramEnd"/>
            <w:r w:rsidRPr="00732722">
              <w:rPr>
                <w:rFonts w:eastAsia="Arial" w:cstheme="minorHAnsi"/>
                <w:sz w:val="18"/>
                <w:szCs w:val="18"/>
              </w:rPr>
              <w:t xml:space="preserve"> in couples)</w:t>
            </w: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D9BEBF" w14:textId="77777777" w:rsidR="00732722" w:rsidRPr="00732722" w:rsidRDefault="00732722" w:rsidP="00EE7FD1">
            <w:pPr>
              <w:spacing w:after="0" w:line="276" w:lineRule="auto"/>
              <w:rPr>
                <w:rFonts w:eastAsia="Arial" w:cstheme="minorHAnsi"/>
                <w:i/>
                <w:sz w:val="18"/>
                <w:szCs w:val="18"/>
                <w:lang w:val="mk-MK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</w:rPr>
              <w:t xml:space="preserve">Dialogues on social economy - Dialogue walk </w:t>
            </w:r>
          </w:p>
        </w:tc>
      </w:tr>
      <w:tr w:rsidR="00732722" w:rsidRPr="00732722" w14:paraId="5D6B314B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F435C8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11:00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BFF8F8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Coffee break</w:t>
            </w: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BF2E97" w14:textId="77777777" w:rsidR="00732722" w:rsidRPr="00732722" w:rsidRDefault="00732722" w:rsidP="00EE7FD1">
            <w:pPr>
              <w:spacing w:after="0" w:line="276" w:lineRule="auto"/>
              <w:rPr>
                <w:rFonts w:eastAsia="Arial" w:cstheme="minorHAnsi"/>
                <w:i/>
                <w:sz w:val="18"/>
                <w:szCs w:val="18"/>
              </w:rPr>
            </w:pPr>
          </w:p>
        </w:tc>
      </w:tr>
      <w:tr w:rsidR="00732722" w:rsidRPr="00732722" w14:paraId="0DCF42F0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4EED4C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11:30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68C0C5" w14:textId="25EAB1A8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Thematic part #5</w:t>
            </w: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B848D7" w14:textId="0BF99115" w:rsidR="00732722" w:rsidRPr="00732722" w:rsidRDefault="00EE7FD1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en-GB"/>
              </w:rPr>
            </w:pPr>
            <w:r>
              <w:rPr>
                <w:rFonts w:eastAsia="Arial" w:cstheme="minorHAnsi"/>
                <w:i/>
                <w:sz w:val="18"/>
                <w:szCs w:val="18"/>
                <w:lang w:val="en-GB"/>
              </w:rPr>
              <w:t>T</w:t>
            </w:r>
            <w:r w:rsidR="00732722" w:rsidRPr="00732722">
              <w:rPr>
                <w:rFonts w:eastAsia="Arial" w:cstheme="minorHAnsi"/>
                <w:i/>
                <w:sz w:val="18"/>
                <w:szCs w:val="18"/>
                <w:lang w:val="en-GB"/>
              </w:rPr>
              <w:t>ransforming capitalism – from Ego to Eco mind-set</w:t>
            </w:r>
          </w:p>
        </w:tc>
      </w:tr>
      <w:tr w:rsidR="00732722" w:rsidRPr="00732722" w14:paraId="0898636B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47BB11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12:00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E058C3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Interactive session</w:t>
            </w:r>
          </w:p>
          <w:p w14:paraId="26BA05A9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Group work</w:t>
            </w: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77EF8C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en-GB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  <w:lang w:val="en-GB"/>
              </w:rPr>
              <w:t>Find me | Recognize me | Embrace me</w:t>
            </w:r>
          </w:p>
          <w:p w14:paraId="192DAED2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en-GB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  <w:lang w:val="en-GB"/>
              </w:rPr>
              <w:t>Recognizing social innovation in existing (already established) businesses</w:t>
            </w:r>
          </w:p>
        </w:tc>
      </w:tr>
      <w:tr w:rsidR="00732722" w:rsidRPr="00732722" w14:paraId="00647DD6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2AAB07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13:00</w:t>
            </w:r>
          </w:p>
        </w:tc>
        <w:tc>
          <w:tcPr>
            <w:tcW w:w="8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A328E4" w14:textId="7A3C699C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i/>
                <w:sz w:val="18"/>
                <w:szCs w:val="18"/>
              </w:rPr>
              <w:t>LUNCH BREAK</w:t>
            </w:r>
          </w:p>
        </w:tc>
      </w:tr>
      <w:tr w:rsidR="00732722" w:rsidRPr="00732722" w14:paraId="23BEDCDB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42F609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15:</w:t>
            </w:r>
            <w:r w:rsidRPr="00732722">
              <w:rPr>
                <w:rFonts w:eastAsia="Arial" w:cstheme="minorHAnsi"/>
                <w:b/>
                <w:sz w:val="18"/>
                <w:szCs w:val="18"/>
                <w:lang w:val="en-GB"/>
              </w:rPr>
              <w:t>00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E583B2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Thematic part #6</w:t>
            </w: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FA27FE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en-GB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  <w:lang w:val="en-GB"/>
              </w:rPr>
              <w:t xml:space="preserve">Cross sector partnerships | Responding to challenges as they emerge </w:t>
            </w:r>
          </w:p>
          <w:p w14:paraId="1EDD1D6F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en-GB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  <w:lang w:val="en-GB"/>
              </w:rPr>
              <w:t>Phases of co-initiation</w:t>
            </w:r>
          </w:p>
        </w:tc>
      </w:tr>
      <w:tr w:rsidR="00732722" w:rsidRPr="00732722" w14:paraId="6699AF56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2B7381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en-GB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lastRenderedPageBreak/>
              <w:t>1</w:t>
            </w:r>
            <w:r w:rsidRPr="00732722">
              <w:rPr>
                <w:rFonts w:eastAsia="Arial" w:cstheme="minorHAnsi"/>
                <w:b/>
                <w:sz w:val="18"/>
                <w:szCs w:val="18"/>
                <w:lang w:val="en-GB"/>
              </w:rPr>
              <w:t>5</w:t>
            </w:r>
            <w:r w:rsidRPr="00732722">
              <w:rPr>
                <w:rFonts w:eastAsia="Arial" w:cstheme="minorHAnsi"/>
                <w:b/>
                <w:sz w:val="18"/>
                <w:szCs w:val="18"/>
              </w:rPr>
              <w:t>:</w:t>
            </w:r>
            <w:r w:rsidRPr="00732722">
              <w:rPr>
                <w:rFonts w:eastAsia="Arial" w:cstheme="minorHAnsi"/>
                <w:b/>
                <w:sz w:val="18"/>
                <w:szCs w:val="18"/>
                <w:lang w:val="en-GB"/>
              </w:rPr>
              <w:t>20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FB13AC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Solo work</w:t>
            </w: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2E9869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  <w:lang w:val="en-GB"/>
              </w:rPr>
              <w:t xml:space="preserve">Reality I am not part of | Sensing journey | </w:t>
            </w:r>
          </w:p>
        </w:tc>
      </w:tr>
      <w:tr w:rsidR="00732722" w:rsidRPr="00732722" w14:paraId="0C4DC784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E8631D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en-GB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16:15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2F2673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Interactive session</w:t>
            </w: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E2FE97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</w:rPr>
              <w:t>Reflections; Dialogue on findings |</w:t>
            </w:r>
            <w:r w:rsidRPr="00732722">
              <w:rPr>
                <w:rFonts w:eastAsia="Arial" w:cstheme="minorHAnsi"/>
                <w:i/>
                <w:sz w:val="18"/>
                <w:szCs w:val="18"/>
                <w:lang w:val="en-GB"/>
              </w:rPr>
              <w:t xml:space="preserve"> Understanding working with Diverse Extended Teams</w:t>
            </w:r>
          </w:p>
        </w:tc>
      </w:tr>
      <w:tr w:rsidR="00732722" w:rsidRPr="00732722" w14:paraId="6EC2CC98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BD292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16:45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9E6AE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 xml:space="preserve">Thematic part #6 </w:t>
            </w: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139188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</w:rPr>
              <w:t>Technology in service of SDGs | World good practices examples</w:t>
            </w:r>
          </w:p>
        </w:tc>
      </w:tr>
      <w:tr w:rsidR="00732722" w:rsidRPr="00732722" w14:paraId="68B53DDC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2FDA48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17:15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D5C7C2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Coffee break</w:t>
            </w: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D41E1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</w:rPr>
            </w:pPr>
          </w:p>
        </w:tc>
      </w:tr>
      <w:tr w:rsidR="00732722" w:rsidRPr="00732722" w14:paraId="46A880CD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131B0F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17:45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01C4C5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  <w:lang w:val="mk-MK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Thematic part #7</w:t>
            </w: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E6ADDA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i/>
                <w:sz w:val="18"/>
                <w:szCs w:val="18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</w:rPr>
              <w:t>My personal journey – Guided journaling session</w:t>
            </w:r>
          </w:p>
        </w:tc>
      </w:tr>
      <w:tr w:rsidR="00732722" w:rsidRPr="00732722" w14:paraId="2EC50E43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6214EF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18:15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C9F435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  <w:lang w:val="mk-MK"/>
              </w:rPr>
            </w:pP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AA77DC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</w:rPr>
              <w:t>Reflections | Closing</w:t>
            </w:r>
          </w:p>
        </w:tc>
      </w:tr>
      <w:tr w:rsidR="00732722" w:rsidRPr="00732722" w14:paraId="5DC70247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0E3ED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18:30</w:t>
            </w:r>
          </w:p>
        </w:tc>
        <w:tc>
          <w:tcPr>
            <w:tcW w:w="8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AE1777" w14:textId="29BC2438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i/>
                <w:sz w:val="18"/>
                <w:szCs w:val="18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</w:rPr>
              <w:t>Dinner</w:t>
            </w:r>
          </w:p>
        </w:tc>
      </w:tr>
      <w:tr w:rsidR="00732722" w:rsidRPr="00732722" w14:paraId="4D5FCE93" w14:textId="77777777" w:rsidTr="00EE7FD1">
        <w:trPr>
          <w:trHeight w:val="227"/>
        </w:trPr>
        <w:tc>
          <w:tcPr>
            <w:tcW w:w="1006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05274C" w14:textId="77777777" w:rsid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Friday</w:t>
            </w:r>
            <w:r w:rsidRPr="00732722">
              <w:rPr>
                <w:rFonts w:eastAsia="Arial" w:cstheme="minorHAnsi"/>
                <w:sz w:val="18"/>
                <w:szCs w:val="18"/>
              </w:rPr>
              <w:t>, March 1</w:t>
            </w:r>
            <w:r>
              <w:rPr>
                <w:rFonts w:eastAsia="Arial" w:cstheme="minorHAnsi"/>
                <w:sz w:val="18"/>
                <w:szCs w:val="18"/>
              </w:rPr>
              <w:t>8</w:t>
            </w:r>
          </w:p>
          <w:p w14:paraId="07B1DC5F" w14:textId="1128F0E3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DAY 3</w:t>
            </w:r>
          </w:p>
        </w:tc>
      </w:tr>
      <w:tr w:rsidR="00732722" w:rsidRPr="00732722" w14:paraId="4FFCB175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309A44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9:00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9B0F6D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Thematic part # 8</w:t>
            </w: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AB9195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</w:rPr>
              <w:t xml:space="preserve">Crystalizing and prototyping </w:t>
            </w:r>
          </w:p>
        </w:tc>
      </w:tr>
      <w:tr w:rsidR="00732722" w:rsidRPr="00732722" w14:paraId="3A84026E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0B56A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9:20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AC6A2A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en-GB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Interactive</w:t>
            </w:r>
            <w:r w:rsidRPr="00732722">
              <w:rPr>
                <w:rFonts w:eastAsia="Arial" w:cstheme="minorHAnsi"/>
                <w:i/>
                <w:sz w:val="18"/>
                <w:szCs w:val="18"/>
                <w:lang w:val="en-GB"/>
              </w:rPr>
              <w:t xml:space="preserve"> | Group work </w:t>
            </w:r>
          </w:p>
          <w:p w14:paraId="6871B21C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  <w:lang w:val="en-GB"/>
              </w:rPr>
              <w:t>Crystallising</w:t>
            </w:r>
          </w:p>
        </w:tc>
        <w:tc>
          <w:tcPr>
            <w:tcW w:w="6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CAC8BE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</w:rPr>
              <w:t xml:space="preserve">Mapping the potential to focus on – narrowing down potential solutions (related to previous workshops conclusions) </w:t>
            </w:r>
          </w:p>
        </w:tc>
      </w:tr>
      <w:tr w:rsidR="00732722" w:rsidRPr="00732722" w14:paraId="1F9DC023" w14:textId="77777777" w:rsidTr="00EE7FD1">
        <w:trPr>
          <w:trHeight w:val="227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5E14E4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10:00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4745A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  <w:lang w:val="en-GB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Prototyping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006E8D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</w:rPr>
              <w:t xml:space="preserve">Vertical prototyping canvas – creating individual vision for possible prototypes </w:t>
            </w:r>
          </w:p>
        </w:tc>
      </w:tr>
      <w:tr w:rsidR="00732722" w:rsidRPr="00732722" w14:paraId="5DEF6A61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E0B8F0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10:30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2387D6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Group work</w:t>
            </w:r>
          </w:p>
          <w:p w14:paraId="5F1EDC82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3D mapping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FE47CF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</w:rPr>
              <w:t xml:space="preserve">Prototype social innovation | Work based on previous workshop needs and opportunities assessment </w:t>
            </w:r>
          </w:p>
          <w:p w14:paraId="5F15AF35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</w:rPr>
              <w:t>Coffee break as the exercise go</w:t>
            </w:r>
          </w:p>
        </w:tc>
      </w:tr>
      <w:tr w:rsidR="00732722" w:rsidRPr="00732722" w14:paraId="6DA5C0CE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D0FB2E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12:00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40FBCA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732722">
              <w:rPr>
                <w:rFonts w:eastAsia="Arial" w:cstheme="minorHAnsi"/>
                <w:sz w:val="18"/>
                <w:szCs w:val="18"/>
              </w:rPr>
              <w:t>Interactive session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083352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</w:rPr>
              <w:t>Reflections | Group dialogue</w:t>
            </w:r>
          </w:p>
        </w:tc>
      </w:tr>
      <w:tr w:rsidR="00732722" w:rsidRPr="00732722" w14:paraId="6DBA0CE9" w14:textId="77777777" w:rsidTr="00EE7FD1">
        <w:trPr>
          <w:trHeight w:val="227"/>
        </w:trPr>
        <w:tc>
          <w:tcPr>
            <w:tcW w:w="1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A1ABF0" w14:textId="77777777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732722">
              <w:rPr>
                <w:rFonts w:eastAsia="Arial" w:cstheme="minorHAnsi"/>
                <w:b/>
                <w:sz w:val="18"/>
                <w:szCs w:val="18"/>
              </w:rPr>
              <w:t>13:00</w:t>
            </w:r>
          </w:p>
        </w:tc>
        <w:tc>
          <w:tcPr>
            <w:tcW w:w="8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49CFEA" w14:textId="0DE92314" w:rsidR="00732722" w:rsidRPr="00732722" w:rsidRDefault="00732722" w:rsidP="00EE7FD1">
            <w:pPr>
              <w:spacing w:after="0" w:line="240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732722">
              <w:rPr>
                <w:rFonts w:eastAsia="Arial" w:cstheme="minorHAnsi"/>
                <w:i/>
                <w:sz w:val="18"/>
                <w:szCs w:val="18"/>
              </w:rPr>
              <w:t>LUNCH and CO-WORKING SPACE VISIT</w:t>
            </w:r>
          </w:p>
        </w:tc>
      </w:tr>
    </w:tbl>
    <w:p w14:paraId="158E3CBC" w14:textId="77777777" w:rsidR="00732722" w:rsidRPr="00732722" w:rsidRDefault="00732722" w:rsidP="00732722">
      <w:pPr>
        <w:rPr>
          <w:rFonts w:eastAsia="Calibri" w:cstheme="minorHAnsi"/>
          <w:sz w:val="18"/>
          <w:szCs w:val="18"/>
        </w:rPr>
      </w:pPr>
    </w:p>
    <w:p w14:paraId="73CD5BB6" w14:textId="77777777" w:rsidR="00A36E0A" w:rsidRDefault="00A36E0A"/>
    <w:sectPr w:rsidR="00A36E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9F0E" w14:textId="77777777" w:rsidR="00D66071" w:rsidRDefault="00D66071" w:rsidP="00BC693C">
      <w:pPr>
        <w:spacing w:after="0" w:line="240" w:lineRule="auto"/>
      </w:pPr>
      <w:r>
        <w:separator/>
      </w:r>
    </w:p>
  </w:endnote>
  <w:endnote w:type="continuationSeparator" w:id="0">
    <w:p w14:paraId="7AA50A5A" w14:textId="77777777" w:rsidR="00D66071" w:rsidRDefault="00D66071" w:rsidP="00BC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1"/>
      <w:gridCol w:w="1377"/>
      <w:gridCol w:w="1377"/>
      <w:gridCol w:w="1335"/>
      <w:gridCol w:w="1364"/>
      <w:gridCol w:w="2556"/>
    </w:tblGrid>
    <w:tr w:rsidR="00732722" w14:paraId="16341ABC" w14:textId="77777777" w:rsidTr="00737370">
      <w:tc>
        <w:tcPr>
          <w:tcW w:w="1558" w:type="dxa"/>
          <w:vAlign w:val="center"/>
        </w:tcPr>
        <w:p w14:paraId="1EDE0F15" w14:textId="77777777" w:rsidR="00BC693C" w:rsidRDefault="002C33E3" w:rsidP="00737370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63648281" wp14:editId="21EF7C1C">
                <wp:extent cx="574874" cy="580384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Neto logo new 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934" cy="601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</w:tcPr>
        <w:p w14:paraId="47F55865" w14:textId="77777777" w:rsidR="00BC693C" w:rsidRDefault="002C33E3" w:rsidP="00737370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7B791190" wp14:editId="6EA3C7E2">
                <wp:extent cx="607695" cy="613928"/>
                <wp:effectExtent l="0" t="0" r="190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union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074" cy="621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</w:tcPr>
        <w:p w14:paraId="2A4CE446" w14:textId="77777777" w:rsidR="00BC693C" w:rsidRDefault="002C33E3" w:rsidP="00737370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1C380BA3" wp14:editId="2D231A4C">
                <wp:extent cx="600075" cy="600075"/>
                <wp:effectExtent l="0" t="0" r="9525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sf 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</w:tcPr>
        <w:p w14:paraId="62DE1324" w14:textId="726BE96A" w:rsidR="00BC693C" w:rsidRDefault="00732722" w:rsidP="00737370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30E682D7" wp14:editId="604A776E">
                <wp:extent cx="542925" cy="5429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C913161" w14:textId="77777777" w:rsidR="00BC693C" w:rsidRDefault="002C33E3" w:rsidP="00737370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260B9376" wp14:editId="2524D2A3">
                <wp:extent cx="590550" cy="599409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20672_100771709956784_7507598_n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27" cy="609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69204641" w14:textId="77777777" w:rsidR="00BC693C" w:rsidRDefault="002C33E3" w:rsidP="00737370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10B1769B" wp14:editId="031FE56A">
                <wp:extent cx="1484201" cy="545951"/>
                <wp:effectExtent l="0" t="0" r="1905" b="698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urope_for_citizens_programme_logo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029" cy="552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F26015" w14:textId="77777777" w:rsidR="00BC693C" w:rsidRDefault="00BC6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FCD2" w14:textId="77777777" w:rsidR="00D66071" w:rsidRDefault="00D66071" w:rsidP="00BC693C">
      <w:pPr>
        <w:spacing w:after="0" w:line="240" w:lineRule="auto"/>
      </w:pPr>
      <w:r>
        <w:separator/>
      </w:r>
    </w:p>
  </w:footnote>
  <w:footnote w:type="continuationSeparator" w:id="0">
    <w:p w14:paraId="24F22535" w14:textId="77777777" w:rsidR="00D66071" w:rsidRDefault="00D66071" w:rsidP="00BC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6803"/>
    </w:tblGrid>
    <w:tr w:rsidR="00BC693C" w14:paraId="7377F21D" w14:textId="77777777" w:rsidTr="002C33E3">
      <w:tc>
        <w:tcPr>
          <w:tcW w:w="2547" w:type="dxa"/>
        </w:tcPr>
        <w:p w14:paraId="6B96D5ED" w14:textId="77777777" w:rsidR="00BC693C" w:rsidRDefault="00BC693C">
          <w:pPr>
            <w:pStyle w:val="Header"/>
          </w:pPr>
          <w:r>
            <w:rPr>
              <w:noProof/>
            </w:rPr>
            <w:drawing>
              <wp:inline distT="0" distB="0" distL="0" distR="0" wp14:anchorId="29D44A4F" wp14:editId="5033843A">
                <wp:extent cx="1405753" cy="1419225"/>
                <wp:effectExtent l="0" t="0" r="444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INeto logo new 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707" cy="1446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</w:tcPr>
        <w:p w14:paraId="1499D771" w14:textId="77777777" w:rsidR="00BC693C" w:rsidRPr="002C33E3" w:rsidRDefault="00BC693C" w:rsidP="00BC693C">
          <w:pPr>
            <w:pStyle w:val="Header"/>
            <w:jc w:val="right"/>
            <w:rPr>
              <w:i/>
              <w:sz w:val="44"/>
              <w:szCs w:val="44"/>
            </w:rPr>
          </w:pPr>
          <w:r w:rsidRPr="002C33E3">
            <w:rPr>
              <w:i/>
              <w:sz w:val="44"/>
              <w:szCs w:val="44"/>
            </w:rPr>
            <w:t>Social Innovation Network</w:t>
          </w:r>
        </w:p>
        <w:p w14:paraId="6CEAC4B8" w14:textId="77777777" w:rsidR="002C33E3" w:rsidRPr="002C33E3" w:rsidRDefault="002C33E3" w:rsidP="00BC693C">
          <w:pPr>
            <w:pStyle w:val="Header"/>
            <w:jc w:val="right"/>
            <w:rPr>
              <w:i/>
              <w:sz w:val="44"/>
              <w:szCs w:val="44"/>
            </w:rPr>
          </w:pPr>
          <w:proofErr w:type="spellStart"/>
          <w:r w:rsidRPr="002C33E3">
            <w:rPr>
              <w:i/>
              <w:sz w:val="44"/>
              <w:szCs w:val="44"/>
            </w:rPr>
            <w:t>SINet</w:t>
          </w:r>
          <w:proofErr w:type="spellEnd"/>
        </w:p>
        <w:p w14:paraId="0589A94E" w14:textId="77777777" w:rsidR="00BC693C" w:rsidRPr="002C33E3" w:rsidRDefault="00BC693C" w:rsidP="00BC693C">
          <w:pPr>
            <w:pStyle w:val="Header"/>
            <w:jc w:val="right"/>
            <w:rPr>
              <w:i/>
              <w:sz w:val="20"/>
              <w:szCs w:val="20"/>
            </w:rPr>
          </w:pPr>
          <w:r w:rsidRPr="002C33E3">
            <w:rPr>
              <w:i/>
              <w:sz w:val="20"/>
              <w:szCs w:val="20"/>
            </w:rPr>
            <w:t xml:space="preserve">Project funded by the Europe for Citizens </w:t>
          </w:r>
          <w:proofErr w:type="spellStart"/>
          <w:r w:rsidRPr="002C33E3">
            <w:rPr>
              <w:i/>
              <w:sz w:val="20"/>
              <w:szCs w:val="20"/>
            </w:rPr>
            <w:t>Programme</w:t>
          </w:r>
          <w:proofErr w:type="spellEnd"/>
        </w:p>
        <w:p w14:paraId="0D30BC87" w14:textId="77777777" w:rsidR="00BC693C" w:rsidRPr="002C33E3" w:rsidRDefault="00BC693C" w:rsidP="00BC693C">
          <w:pPr>
            <w:pStyle w:val="Header"/>
            <w:jc w:val="right"/>
            <w:rPr>
              <w:i/>
              <w:sz w:val="20"/>
              <w:szCs w:val="20"/>
            </w:rPr>
          </w:pPr>
          <w:r w:rsidRPr="002C33E3">
            <w:rPr>
              <w:i/>
              <w:sz w:val="20"/>
              <w:szCs w:val="20"/>
            </w:rPr>
            <w:t>Democratic engagement and civic participation</w:t>
          </w:r>
        </w:p>
        <w:p w14:paraId="21BD3A72" w14:textId="77777777" w:rsidR="00BC693C" w:rsidRDefault="00BC693C" w:rsidP="00BC693C">
          <w:pPr>
            <w:pStyle w:val="Header"/>
            <w:jc w:val="right"/>
          </w:pPr>
          <w:r w:rsidRPr="002C33E3">
            <w:rPr>
              <w:i/>
              <w:sz w:val="20"/>
              <w:szCs w:val="20"/>
            </w:rPr>
            <w:t>Network of Towns</w:t>
          </w:r>
          <w:r w:rsidRPr="002C33E3">
            <w:rPr>
              <w:i/>
            </w:rPr>
            <w:t>​​</w:t>
          </w:r>
        </w:p>
      </w:tc>
    </w:tr>
  </w:tbl>
  <w:p w14:paraId="5B904668" w14:textId="77777777" w:rsidR="00BC693C" w:rsidRDefault="00BC69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3C"/>
    <w:rsid w:val="002A1980"/>
    <w:rsid w:val="002C33E3"/>
    <w:rsid w:val="00732722"/>
    <w:rsid w:val="00737370"/>
    <w:rsid w:val="00A36E0A"/>
    <w:rsid w:val="00BC693C"/>
    <w:rsid w:val="00D66071"/>
    <w:rsid w:val="00ED3E2D"/>
    <w:rsid w:val="00E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7694E"/>
  <w15:chartTrackingRefBased/>
  <w15:docId w15:val="{F9CDA9A3-019D-417C-AC2B-B1A9A230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3C"/>
  </w:style>
  <w:style w:type="paragraph" w:styleId="Footer">
    <w:name w:val="footer"/>
    <w:basedOn w:val="Normal"/>
    <w:link w:val="FooterChar"/>
    <w:uiPriority w:val="99"/>
    <w:unhideWhenUsed/>
    <w:rsid w:val="00BC6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93C"/>
  </w:style>
  <w:style w:type="table" w:styleId="TableGrid">
    <w:name w:val="Table Grid"/>
    <w:basedOn w:val="TableNormal"/>
    <w:uiPriority w:val="39"/>
    <w:rsid w:val="00BC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157">
          <w:marLeft w:val="2100"/>
          <w:marRight w:val="21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User</cp:lastModifiedBy>
  <cp:revision>2</cp:revision>
  <dcterms:created xsi:type="dcterms:W3CDTF">2022-02-24T14:09:00Z</dcterms:created>
  <dcterms:modified xsi:type="dcterms:W3CDTF">2022-02-24T14:09:00Z</dcterms:modified>
</cp:coreProperties>
</file>